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28" w:rsidRPr="008A6828" w:rsidRDefault="008A6828" w:rsidP="008A6828">
      <w:pPr>
        <w:pStyle w:val="4"/>
        <w:shd w:val="clear" w:color="auto" w:fill="auto"/>
        <w:spacing w:after="293" w:line="280" w:lineRule="exact"/>
        <w:ind w:firstLine="0"/>
        <w:jc w:val="center"/>
        <w:rPr>
          <w:b/>
          <w:sz w:val="36"/>
          <w:szCs w:val="36"/>
        </w:rPr>
      </w:pPr>
      <w:r w:rsidRPr="008A6828">
        <w:rPr>
          <w:b/>
          <w:sz w:val="36"/>
          <w:szCs w:val="36"/>
        </w:rPr>
        <w:t>Критерии качества и доступности медицинской помощи</w:t>
      </w:r>
    </w:p>
    <w:p w:rsidR="008A6828" w:rsidRDefault="008A6828" w:rsidP="008A6828">
      <w:pPr>
        <w:pStyle w:val="4"/>
        <w:numPr>
          <w:ilvl w:val="0"/>
          <w:numId w:val="1"/>
        </w:numPr>
        <w:shd w:val="clear" w:color="auto" w:fill="auto"/>
        <w:spacing w:line="317" w:lineRule="exact"/>
        <w:ind w:left="20" w:firstLine="700"/>
        <w:jc w:val="both"/>
      </w:pPr>
      <w:r>
        <w:t xml:space="preserve"> Критериями качества медицинской помощи являются: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firstLine="700"/>
        <w:jc w:val="both"/>
      </w:pPr>
      <w:r>
        <w:t>удовлетворенность населения медицинской помощью, в том числе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firstLine="0"/>
        <w:jc w:val="both"/>
      </w:pPr>
      <w:r>
        <w:t>городского, сельского населения (процентов от числа опрошенных);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трудоспособном возрасте на дому в общем количестве умерших в трудоспособном возрасте;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</w:pPr>
      <w:r>
        <w:t>материнская смертность (на 100 тыс. человек, родившихся живыми); младенческая смертность, в том числе в городской и сельской местности (на 1 ООО человек, родившихся живыми);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возрасте до 1 года на дому в общем количестве умерших в возрасте до 1 года;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</w:pPr>
      <w:r>
        <w:t>смертность детей в возрасте 0-4 лет (на 1 ООО родившихся живыми); смертность населения, в том числе городского и сельского населения (число умерших на 1 ООО населения);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>доля умерших в возрасте 0-4 лет на дому в общем количестве умерших в возрасте 0-4 лет;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>смертность детей в возрасте 0-17 лет (на 100 тыс. человек населения соответствующего возраста);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>доля умерших в возрасте 0-17 лет на дому в общем количестве умерших в возрасте 0-17 лет;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 xml:space="preserve">доля пациентов со злокачественными новообразованиями, находящихся под диспансерным наблюдением </w:t>
      </w:r>
      <w:proofErr w:type="gramStart"/>
      <w:r>
        <w:t>с даты установления</w:t>
      </w:r>
      <w:proofErr w:type="gramEnd"/>
      <w:r>
        <w:t xml:space="preserve">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</w:t>
      </w:r>
      <w:r>
        <w:lastRenderedPageBreak/>
        <w:t>взятых под диспансерное наблюдение;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 xml:space="preserve">доля лиц, инфицированных вирусом иммунодефицита человека, получающих </w:t>
      </w:r>
      <w:proofErr w:type="spellStart"/>
      <w:r>
        <w:t>антиретровирусную</w:t>
      </w:r>
      <w:proofErr w:type="spellEnd"/>
      <w:r>
        <w:t xml:space="preserve"> терапию, в общем количестве лиц, инфицированных вирусом иммунодефицита человека;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 xml:space="preserve">доля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12 часов от начала заболевания, в общем количестве госпитализированных пациентов с инфарктом миокарда;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>
        <w:t>проведен</w:t>
      </w:r>
      <w:proofErr w:type="gramEnd"/>
      <w:r>
        <w:t xml:space="preserve">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 xml:space="preserve">доля пациентов с острыми цереброваскулярными болезнями,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>
        <w:t>в первые</w:t>
      </w:r>
      <w:proofErr w:type="gramEnd"/>
      <w:r>
        <w:t xml:space="preserve"> 6 часов от начала заболевания;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8A6828" w:rsidRDefault="008A6828" w:rsidP="008A6828">
      <w:pPr>
        <w:pStyle w:val="4"/>
        <w:numPr>
          <w:ilvl w:val="0"/>
          <w:numId w:val="1"/>
        </w:numPr>
        <w:shd w:val="clear" w:color="auto" w:fill="auto"/>
        <w:tabs>
          <w:tab w:val="left" w:pos="1202"/>
        </w:tabs>
        <w:spacing w:line="317" w:lineRule="exact"/>
        <w:ind w:left="20" w:firstLine="720"/>
        <w:jc w:val="both"/>
      </w:pPr>
      <w:r>
        <w:t>Критериями доступности медицинской помощи являются: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lastRenderedPageBreak/>
        <w:t>доля расходов на оказание медицинской помощи в условиях дневных стационаров в общих расходах на настоящую Программу;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настоящую Программу</w:t>
      </w:r>
      <w:proofErr w:type="gramEnd"/>
      <w:r>
        <w:t>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t>доля охвата диспансеризацией взрослого населения, подлежащего диспансеризации;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t>доля записей к врачу, совершенных гражданами без очного обращения в регистратуру медицинской организации;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обязательного медицинского страхования;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t>число лиц, проживающих в сельской местности, которым оказана скорая медицинская помощь, на 1 ООО человек сельского населения;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t>число пациентов, получивших паллиативную медицинскую помощь по месту жительства, в том числе на дому;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8A6828" w:rsidRDefault="008A6828" w:rsidP="008A6828">
      <w:pPr>
        <w:pStyle w:val="4"/>
        <w:shd w:val="clear" w:color="auto" w:fill="auto"/>
        <w:spacing w:line="317" w:lineRule="exact"/>
        <w:ind w:left="20" w:right="20" w:firstLine="700"/>
        <w:jc w:val="both"/>
        <w:sectPr w:rsidR="008A6828" w:rsidSect="008A6828">
          <w:pgSz w:w="11909" w:h="16838"/>
          <w:pgMar w:top="1306" w:right="897" w:bottom="869" w:left="921" w:header="0" w:footer="3" w:gutter="0"/>
          <w:cols w:space="720"/>
          <w:noEndnote/>
          <w:docGrid w:linePitch="360"/>
        </w:sectPr>
      </w:pPr>
      <w:r>
        <w:t>доля женщин, которым проведено экстракорпоральное оплодотворение, в общем количестве женщин с бесплодием.</w:t>
      </w:r>
    </w:p>
    <w:p w:rsidR="008A6828" w:rsidRDefault="008A6828" w:rsidP="008A6828">
      <w:pPr>
        <w:pStyle w:val="4"/>
        <w:numPr>
          <w:ilvl w:val="0"/>
          <w:numId w:val="2"/>
        </w:numPr>
        <w:shd w:val="clear" w:color="auto" w:fill="auto"/>
        <w:tabs>
          <w:tab w:val="left" w:pos="1982"/>
        </w:tabs>
        <w:spacing w:line="331" w:lineRule="exact"/>
        <w:ind w:left="740" w:right="700" w:firstLine="720"/>
      </w:pPr>
      <w:r>
        <w:lastRenderedPageBreak/>
        <w:t>По итогам реализации Программы в 2020-2022 годах планируется достичь следующих показателей:</w:t>
      </w:r>
    </w:p>
    <w:p w:rsidR="008A6828" w:rsidRDefault="008A6828" w:rsidP="008A6828">
      <w:pPr>
        <w:pStyle w:val="4"/>
        <w:shd w:val="clear" w:color="auto" w:fill="auto"/>
        <w:spacing w:after="234" w:line="331" w:lineRule="exact"/>
        <w:ind w:left="8800" w:firstLine="0"/>
      </w:pPr>
      <w:r>
        <w:t>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56"/>
        <w:gridCol w:w="1858"/>
        <w:gridCol w:w="1267"/>
        <w:gridCol w:w="1416"/>
        <w:gridCol w:w="1282"/>
      </w:tblGrid>
      <w:tr w:rsidR="008A6828" w:rsidTr="008A6828">
        <w:trPr>
          <w:trHeight w:hRule="exact" w:val="8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after="60" w:line="230" w:lineRule="exact"/>
              <w:ind w:left="160" w:firstLine="0"/>
            </w:pPr>
            <w:r>
              <w:rPr>
                <w:rStyle w:val="115pt"/>
              </w:rPr>
              <w:lastRenderedPageBreak/>
              <w:t>№</w:t>
            </w:r>
          </w:p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before="60" w:line="230" w:lineRule="exact"/>
              <w:ind w:left="160" w:firstLine="0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5pt"/>
              </w:rPr>
              <w:t>Наименование</w:t>
            </w:r>
          </w:p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5pt"/>
              </w:rPr>
              <w:t>показателя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5pt"/>
              </w:rPr>
              <w:t>Единицы</w:t>
            </w:r>
          </w:p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5pt"/>
              </w:rPr>
              <w:t>измерения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Значения по итогам 2020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"/>
              </w:rPr>
              <w:t>Значения по итогам 2021 года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"/>
              </w:rPr>
              <w:t>Значения по итогам 2022 года</w:t>
            </w:r>
          </w:p>
        </w:tc>
      </w:tr>
      <w:tr w:rsidR="008A6828" w:rsidTr="008A6828"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60" w:firstLine="0"/>
            </w:pPr>
            <w:r>
              <w:rPr>
                <w:rStyle w:val="115pt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</w:tr>
      <w:tr w:rsidR="008A6828" w:rsidTr="008A6828">
        <w:trPr>
          <w:trHeight w:hRule="exact" w:val="504"/>
          <w:jc w:val="center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Критерии качества медицинской помощи</w:t>
            </w:r>
          </w:p>
        </w:tc>
      </w:tr>
      <w:tr w:rsidR="008A6828" w:rsidTr="008A6828">
        <w:trPr>
          <w:trHeight w:hRule="exact" w:val="84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20" w:firstLine="0"/>
            </w:pPr>
            <w:r>
              <w:rPr>
                <w:rStyle w:val="115pt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"/>
              </w:rPr>
              <w:t>Удовлетворенность населения медицинской помощью (процентов от числа опрошенных) - всего, в т.ч.: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75,0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77,0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79,0</w:t>
            </w:r>
          </w:p>
        </w:tc>
      </w:tr>
      <w:tr w:rsidR="008A6828" w:rsidTr="008A6828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488" w:wrap="notBeside" w:vAnchor="text" w:hAnchor="text" w:xAlign="center" w:y="1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городское население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488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78,0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79,0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80,0</w:t>
            </w:r>
          </w:p>
        </w:tc>
      </w:tr>
      <w:tr w:rsidR="008A6828" w:rsidTr="008A6828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488" w:wrap="notBeside" w:vAnchor="text" w:hAnchor="text" w:xAlign="center" w:y="1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сельское население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488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68,5</w:t>
            </w:r>
          </w:p>
        </w:tc>
      </w:tr>
      <w:tr w:rsidR="008A6828" w:rsidTr="008A6828">
        <w:trPr>
          <w:trHeight w:hRule="exact" w:val="16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20" w:firstLine="0"/>
            </w:pPr>
            <w:r>
              <w:rPr>
                <w:rStyle w:val="115pt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Смертность населения в трудоспособном возрасте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"/>
              </w:rPr>
              <w:t>число умерших в трудоспособ</w:t>
            </w:r>
            <w:r>
              <w:rPr>
                <w:rStyle w:val="115pt"/>
              </w:rPr>
              <w:softHyphen/>
              <w:t>ном возрасте на 100 тыс. человек 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480,0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470,0</w:t>
            </w:r>
          </w:p>
        </w:tc>
      </w:tr>
      <w:tr w:rsidR="008A6828" w:rsidTr="008A6828">
        <w:trPr>
          <w:trHeight w:hRule="exact" w:val="11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20" w:firstLine="0"/>
            </w:pPr>
            <w:r>
              <w:rPr>
                <w:rStyle w:val="115pt"/>
              </w:rPr>
              <w:t>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 xml:space="preserve">Доля </w:t>
            </w:r>
            <w:proofErr w:type="gramStart"/>
            <w:r>
              <w:rPr>
                <w:rStyle w:val="115pt"/>
              </w:rPr>
              <w:t>умерших</w:t>
            </w:r>
            <w:proofErr w:type="gramEnd"/>
            <w:r>
              <w:rPr>
                <w:rStyle w:val="115pt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35,0</w:t>
            </w:r>
          </w:p>
        </w:tc>
      </w:tr>
      <w:tr w:rsidR="008A6828" w:rsidTr="008A6828">
        <w:trPr>
          <w:trHeight w:hRule="exact" w:val="11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20" w:firstLine="0"/>
            </w:pPr>
            <w:r>
              <w:rPr>
                <w:rStyle w:val="115pt"/>
              </w:rPr>
              <w:t>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Материнская смертность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"/>
              </w:rPr>
              <w:t>на 100 тыс.</w:t>
            </w:r>
          </w:p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"/>
              </w:rPr>
              <w:t>человек,</w:t>
            </w:r>
          </w:p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"/>
              </w:rPr>
              <w:t>родившихся</w:t>
            </w:r>
          </w:p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"/>
              </w:rPr>
              <w:t>живыми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22,0</w:t>
            </w:r>
          </w:p>
        </w:tc>
      </w:tr>
      <w:tr w:rsidR="008A6828" w:rsidTr="008A6828">
        <w:trPr>
          <w:trHeight w:hRule="exact" w:val="56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20" w:firstLine="0"/>
            </w:pPr>
            <w:r>
              <w:rPr>
                <w:rStyle w:val="115pt"/>
              </w:rPr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"/>
              </w:rPr>
              <w:t>Младенческая смертность - всего, в т.ч.: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"/>
              </w:rPr>
              <w:t>на 1 000 человек, родившихся живыми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6,4</w:t>
            </w:r>
          </w:p>
        </w:tc>
      </w:tr>
      <w:tr w:rsidR="008A6828" w:rsidTr="008A6828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488" w:wrap="notBeside" w:vAnchor="text" w:hAnchor="text" w:xAlign="center" w:y="1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в городской местности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framePr w:w="10488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6,5</w:t>
            </w:r>
          </w:p>
        </w:tc>
      </w:tr>
      <w:tr w:rsidR="008A6828" w:rsidTr="008A6828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488" w:wrap="notBeside" w:vAnchor="text" w:hAnchor="text" w:xAlign="center" w:y="1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в сельской местности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framePr w:w="10488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6,6</w:t>
            </w:r>
          </w:p>
        </w:tc>
      </w:tr>
      <w:tr w:rsidR="008A6828" w:rsidTr="008A6828"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20" w:firstLine="0"/>
            </w:pPr>
            <w:r>
              <w:rPr>
                <w:rStyle w:val="115pt"/>
              </w:rPr>
              <w:t>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"/>
              </w:rPr>
              <w:t xml:space="preserve">Доля </w:t>
            </w:r>
            <w:proofErr w:type="gramStart"/>
            <w:r>
              <w:rPr>
                <w:rStyle w:val="115pt"/>
              </w:rPr>
              <w:t>умерших</w:t>
            </w:r>
            <w:proofErr w:type="gramEnd"/>
            <w:r>
              <w:rPr>
                <w:rStyle w:val="115pt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5,9</w:t>
            </w:r>
          </w:p>
        </w:tc>
      </w:tr>
      <w:tr w:rsidR="008A6828" w:rsidTr="008A6828"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20" w:firstLine="0"/>
            </w:pPr>
            <w:r>
              <w:rPr>
                <w:rStyle w:val="115pt"/>
              </w:rPr>
              <w:t>7.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Смертность детей в возрасте 0-4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"/>
              </w:rPr>
              <w:t xml:space="preserve">на 1 000 </w:t>
            </w:r>
            <w:proofErr w:type="gramStart"/>
            <w:r>
              <w:rPr>
                <w:rStyle w:val="115pt"/>
              </w:rPr>
              <w:t>родившихся</w:t>
            </w:r>
            <w:proofErr w:type="gramEnd"/>
            <w:r>
              <w:rPr>
                <w:rStyle w:val="115pt"/>
              </w:rPr>
              <w:t xml:space="preserve"> живыми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7,8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7,6</w:t>
            </w:r>
          </w:p>
        </w:tc>
      </w:tr>
      <w:tr w:rsidR="008A6828" w:rsidTr="008A6828">
        <w:trPr>
          <w:trHeight w:hRule="exact" w:val="283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20" w:firstLine="0"/>
            </w:pPr>
            <w:r>
              <w:rPr>
                <w:rStyle w:val="115pt"/>
              </w:rPr>
              <w:t>8.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Смертность населения - всего, в т.ч.: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"/>
              </w:rPr>
              <w:t>число умерших на 1 000 человек 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14,5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13,0</w:t>
            </w:r>
          </w:p>
        </w:tc>
      </w:tr>
      <w:tr w:rsidR="008A6828" w:rsidTr="008A6828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488" w:wrap="notBeside" w:vAnchor="text" w:hAnchor="text" w:xAlign="center" w:y="1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в городской местности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framePr w:w="10488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14,5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13,0</w:t>
            </w:r>
          </w:p>
        </w:tc>
      </w:tr>
      <w:tr w:rsidR="008A6828" w:rsidTr="008A6828">
        <w:trPr>
          <w:trHeight w:hRule="exact" w:val="53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488" w:wrap="notBeside" w:vAnchor="text" w:hAnchor="text" w:xAlign="center" w:y="1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в сельской местности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framePr w:w="10488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16,0</w:t>
            </w:r>
          </w:p>
        </w:tc>
      </w:tr>
      <w:tr w:rsidR="008A6828" w:rsidTr="008A6828">
        <w:trPr>
          <w:trHeight w:hRule="exact" w:val="8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20" w:firstLine="0"/>
            </w:pPr>
            <w:r>
              <w:rPr>
                <w:rStyle w:val="115pt"/>
              </w:rPr>
              <w:t>9.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7,5</w:t>
            </w:r>
          </w:p>
        </w:tc>
      </w:tr>
      <w:tr w:rsidR="008A6828" w:rsidTr="008A6828">
        <w:trPr>
          <w:trHeight w:hRule="exact" w:val="13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20" w:firstLine="0"/>
            </w:pPr>
            <w:r>
              <w:rPr>
                <w:rStyle w:val="115pt"/>
              </w:rPr>
              <w:t>10.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"/>
              </w:rPr>
              <w:t xml:space="preserve">Смертность детей в возрасте </w:t>
            </w:r>
            <w:r>
              <w:rPr>
                <w:rStyle w:val="115pt2pt"/>
              </w:rPr>
              <w:t>0-17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"/>
              </w:rPr>
              <w:t>на 100 тыс. человек населения соответствую</w:t>
            </w:r>
            <w:r>
              <w:rPr>
                <w:rStyle w:val="115pt"/>
              </w:rPr>
              <w:softHyphen/>
              <w:t>щего возраста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54,0</w:t>
            </w:r>
          </w:p>
        </w:tc>
      </w:tr>
    </w:tbl>
    <w:p w:rsidR="008A6828" w:rsidRDefault="008A6828" w:rsidP="008A68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066"/>
        <w:gridCol w:w="1862"/>
        <w:gridCol w:w="1262"/>
        <w:gridCol w:w="1416"/>
        <w:gridCol w:w="1282"/>
      </w:tblGrid>
      <w:tr w:rsidR="008A6828" w:rsidTr="008A6828">
        <w:trPr>
          <w:trHeight w:hRule="exact"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115pt"/>
              </w:rPr>
              <w:lastRenderedPageBreak/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</w:tr>
      <w:tr w:rsidR="008A6828" w:rsidTr="008A6828">
        <w:trPr>
          <w:trHeight w:hRule="exact" w:val="8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115pt"/>
              </w:rPr>
              <w:t>11.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5pt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8,5</w:t>
            </w:r>
          </w:p>
        </w:tc>
      </w:tr>
      <w:tr w:rsidR="008A6828" w:rsidTr="008A6828">
        <w:trPr>
          <w:trHeight w:hRule="exact" w:val="193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115pt"/>
              </w:rPr>
              <w:t>12.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5,7</w:t>
            </w:r>
          </w:p>
        </w:tc>
      </w:tr>
      <w:tr w:rsidR="008A6828" w:rsidTr="008A6828">
        <w:trPr>
          <w:trHeight w:hRule="exact" w:val="25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115pt"/>
              </w:rPr>
              <w:t>13.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впервые 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3,7</w:t>
            </w:r>
          </w:p>
        </w:tc>
      </w:tr>
      <w:tr w:rsidR="008A6828" w:rsidTr="008A6828">
        <w:trPr>
          <w:trHeight w:hRule="exact" w:val="220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115pt"/>
              </w:rPr>
              <w:t>14.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24,0</w:t>
            </w:r>
          </w:p>
        </w:tc>
      </w:tr>
      <w:tr w:rsidR="008A6828" w:rsidTr="008A6828">
        <w:trPr>
          <w:trHeight w:hRule="exact" w:val="24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115pt"/>
              </w:rPr>
              <w:t>15.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пациентов со злокачест</w:t>
            </w:r>
            <w:r>
              <w:rPr>
                <w:rStyle w:val="115pt"/>
              </w:rPr>
              <w:softHyphen/>
              <w:t xml:space="preserve">венными новообразованиями, находящихся под диспансерным наблюдением </w:t>
            </w:r>
            <w:proofErr w:type="gramStart"/>
            <w:r>
              <w:rPr>
                <w:rStyle w:val="115pt"/>
              </w:rPr>
              <w:t>с даты установления</w:t>
            </w:r>
            <w:proofErr w:type="gramEnd"/>
            <w:r>
              <w:rPr>
                <w:rStyle w:val="115pt"/>
              </w:rPr>
              <w:t xml:space="preserve"> диагноза 5 лет и более, в общем числе пациентов со злокачест</w:t>
            </w:r>
            <w:r>
              <w:rPr>
                <w:rStyle w:val="115pt"/>
              </w:rPr>
              <w:softHyphen/>
              <w:t>венными новообразованиями, находящихся под диспансерным наблюдением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56,3</w:t>
            </w:r>
          </w:p>
        </w:tc>
      </w:tr>
      <w:tr w:rsidR="008A6828" w:rsidTr="008A6828">
        <w:trPr>
          <w:trHeight w:hRule="exact" w:val="16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115pt"/>
              </w:rPr>
              <w:t>16.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56,4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57,5</w:t>
            </w:r>
          </w:p>
        </w:tc>
      </w:tr>
      <w:tr w:rsidR="008A6828" w:rsidTr="008A6828">
        <w:trPr>
          <w:trHeight w:hRule="exact" w:val="164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115pt"/>
              </w:rPr>
              <w:t>17.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пациентов со злокачественными новообразо</w:t>
            </w:r>
            <w:r>
              <w:rPr>
                <w:rStyle w:val="115pt"/>
              </w:rPr>
              <w:softHyphen/>
              <w:t>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</w:tr>
      <w:tr w:rsidR="008A6828" w:rsidTr="008A6828">
        <w:trPr>
          <w:trHeight w:hRule="exact" w:val="8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115pt"/>
              </w:rPr>
              <w:t>18.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"/>
              </w:rPr>
              <w:t>Доля пациентов со злокачест</w:t>
            </w:r>
            <w:r>
              <w:rPr>
                <w:rStyle w:val="115pt"/>
              </w:rPr>
              <w:softHyphen/>
              <w:t>венными новообразованиями, выявленных активно, в общем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18,0</w:t>
            </w:r>
          </w:p>
        </w:tc>
      </w:tr>
    </w:tbl>
    <w:p w:rsidR="008A6828" w:rsidRDefault="008A6828" w:rsidP="008A68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4056"/>
        <w:gridCol w:w="1858"/>
        <w:gridCol w:w="1267"/>
        <w:gridCol w:w="1416"/>
        <w:gridCol w:w="1301"/>
      </w:tblGrid>
      <w:tr w:rsidR="008A6828" w:rsidTr="008A6828">
        <w:trPr>
          <w:trHeight w:hRule="exact" w:val="30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300" w:firstLine="0"/>
            </w:pPr>
            <w:r>
              <w:rPr>
                <w:rStyle w:val="115pt"/>
              </w:rPr>
              <w:lastRenderedPageBreak/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</w:tr>
      <w:tr w:rsidR="008A6828" w:rsidTr="008A6828">
        <w:trPr>
          <w:trHeight w:hRule="exact" w:val="11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gramStart"/>
            <w:r>
              <w:rPr>
                <w:rStyle w:val="115pt"/>
              </w:rPr>
              <w:t>количестве</w:t>
            </w:r>
            <w:proofErr w:type="gramEnd"/>
            <w:r>
              <w:rPr>
                <w:rStyle w:val="115pt"/>
              </w:rPr>
              <w:t xml:space="preserve"> пациентов со злокачественными новообра</w:t>
            </w:r>
            <w:r>
              <w:rPr>
                <w:rStyle w:val="115pt"/>
              </w:rPr>
              <w:softHyphen/>
              <w:t>зованиями, взятых под диспансерное наблюдение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828" w:rsidTr="008A6828">
        <w:trPr>
          <w:trHeight w:hRule="exact" w:val="167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5pt"/>
              </w:rPr>
              <w:t>19.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>
              <w:rPr>
                <w:rStyle w:val="115pt"/>
              </w:rPr>
              <w:t>антиретровирусную</w:t>
            </w:r>
            <w:proofErr w:type="spellEnd"/>
            <w:r>
              <w:rPr>
                <w:rStyle w:val="115pt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70,5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71,5</w:t>
            </w:r>
          </w:p>
        </w:tc>
      </w:tr>
      <w:tr w:rsidR="008A6828" w:rsidTr="008A6828">
        <w:trPr>
          <w:trHeight w:hRule="exact" w:val="112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5pt"/>
              </w:rPr>
              <w:t>20.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0,4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0,4</w:t>
            </w:r>
          </w:p>
        </w:tc>
      </w:tr>
      <w:tr w:rsidR="008A6828" w:rsidTr="008A6828">
        <w:trPr>
          <w:trHeight w:hRule="exact" w:val="16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5pt"/>
              </w:rPr>
              <w:t>21.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rStyle w:val="115pt"/>
              </w:rPr>
              <w:t>в первые</w:t>
            </w:r>
            <w:proofErr w:type="gramEnd"/>
            <w:r>
              <w:rPr>
                <w:rStyle w:val="115pt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69,2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69,5</w:t>
            </w:r>
          </w:p>
        </w:tc>
      </w:tr>
      <w:tr w:rsidR="008A6828" w:rsidTr="008A6828">
        <w:trPr>
          <w:trHeight w:hRule="exact" w:val="193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5pt"/>
              </w:rPr>
              <w:t>22.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Style w:val="115pt"/>
              </w:rPr>
              <w:t>стентирование</w:t>
            </w:r>
            <w:proofErr w:type="spellEnd"/>
            <w:r>
              <w:rPr>
                <w:rStyle w:val="115pt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47,2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48,0</w:t>
            </w:r>
          </w:p>
        </w:tc>
      </w:tr>
      <w:tr w:rsidR="008A6828" w:rsidTr="008A6828">
        <w:trPr>
          <w:trHeight w:hRule="exact" w:val="304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5pt"/>
              </w:rPr>
              <w:t>23. .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rStyle w:val="115pt"/>
              </w:rPr>
              <w:t>проведен</w:t>
            </w:r>
            <w:proofErr w:type="gram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тромболизис</w:t>
            </w:r>
            <w:proofErr w:type="spellEnd"/>
            <w:r>
              <w:rPr>
                <w:rStyle w:val="115pt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16,3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17,2</w:t>
            </w:r>
          </w:p>
        </w:tc>
      </w:tr>
      <w:tr w:rsidR="008A6828" w:rsidTr="008A6828">
        <w:trPr>
          <w:trHeight w:hRule="exact" w:val="16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5pt"/>
              </w:rPr>
              <w:t>24.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Style w:val="115pt"/>
              </w:rPr>
              <w:t>тромболитическая</w:t>
            </w:r>
            <w:proofErr w:type="spellEnd"/>
            <w:r>
              <w:rPr>
                <w:rStyle w:val="115pt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28,9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30,0</w:t>
            </w:r>
          </w:p>
        </w:tc>
      </w:tr>
      <w:tr w:rsidR="008A6828" w:rsidTr="008A6828">
        <w:trPr>
          <w:trHeight w:hRule="exact" w:val="193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5pt"/>
              </w:rPr>
              <w:t>25.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rPr>
                <w:rStyle w:val="115pt"/>
              </w:rPr>
              <w:t>в первые</w:t>
            </w:r>
            <w:proofErr w:type="gramEnd"/>
            <w:r>
              <w:rPr>
                <w:rStyle w:val="115pt"/>
              </w:rPr>
              <w:t xml:space="preserve"> 6 часов от начала заболевания, в общем количестве госпитализи</w:t>
            </w:r>
            <w:r>
              <w:rPr>
                <w:rStyle w:val="115pt"/>
              </w:rPr>
              <w:softHyphen/>
              <w:t>рованных в первичные сосудистые отделения или региональные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Corbel12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40,0</w:t>
            </w:r>
          </w:p>
        </w:tc>
      </w:tr>
    </w:tbl>
    <w:p w:rsidR="008A6828" w:rsidRDefault="008A6828" w:rsidP="008A68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4061"/>
        <w:gridCol w:w="1858"/>
        <w:gridCol w:w="1267"/>
        <w:gridCol w:w="1416"/>
        <w:gridCol w:w="1296"/>
      </w:tblGrid>
      <w:tr w:rsidR="008A6828" w:rsidTr="008A6828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left="300" w:firstLine="0"/>
            </w:pPr>
            <w:r>
              <w:rPr>
                <w:rStyle w:val="115pt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</w:tr>
      <w:tr w:rsidR="008A6828" w:rsidTr="008A6828">
        <w:trPr>
          <w:trHeight w:hRule="exact" w:val="8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"/>
              </w:rPr>
              <w:t>сосудистые центры пациентов с острыми цереброваскулярными болезнями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828" w:rsidTr="008A6828">
        <w:trPr>
          <w:trHeight w:hRule="exact" w:val="279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5pt"/>
              </w:rPr>
              <w:t>26.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115pt"/>
              </w:rPr>
              <w:t>тромболитическая</w:t>
            </w:r>
            <w:proofErr w:type="spellEnd"/>
            <w:r>
              <w:rPr>
                <w:rStyle w:val="115pt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rPr>
                <w:rStyle w:val="115pt"/>
              </w:rPr>
              <w:t>в первые</w:t>
            </w:r>
            <w:proofErr w:type="gramEnd"/>
            <w:r>
              <w:rPr>
                <w:rStyle w:val="115pt"/>
              </w:rPr>
              <w:t xml:space="preserve"> 6 часов от начала заболевания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5,0</w:t>
            </w:r>
          </w:p>
        </w:tc>
      </w:tr>
      <w:tr w:rsidR="008A6828" w:rsidTr="008A6828">
        <w:trPr>
          <w:trHeight w:hRule="exact" w:val="248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5pt"/>
              </w:rPr>
              <w:t>27.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115pt"/>
              </w:rPr>
              <w:t>тромболитическая</w:t>
            </w:r>
            <w:proofErr w:type="spellEnd"/>
            <w:r>
              <w:rPr>
                <w:rStyle w:val="115pt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5,0</w:t>
            </w:r>
          </w:p>
        </w:tc>
      </w:tr>
      <w:tr w:rsidR="008A6828" w:rsidTr="008A6828">
        <w:trPr>
          <w:trHeight w:hRule="exact" w:val="138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5pt"/>
              </w:rPr>
              <w:t>28.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75,0</w:t>
            </w:r>
          </w:p>
        </w:tc>
      </w:tr>
      <w:tr w:rsidR="008A6828" w:rsidTr="008A6828">
        <w:trPr>
          <w:trHeight w:hRule="exact" w:val="19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5pt"/>
              </w:rPr>
              <w:t>29.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</w:tr>
      <w:tr w:rsidR="008A6828" w:rsidTr="008A6828">
        <w:trPr>
          <w:trHeight w:hRule="exact" w:val="11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5pt"/>
              </w:rPr>
              <w:t>30.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Количество обоснованных жалоб, в том числе на отказ в оказании медицинской помощи, предо</w:t>
            </w:r>
            <w:r>
              <w:rPr>
                <w:rStyle w:val="115pt"/>
              </w:rPr>
              <w:softHyphen/>
              <w:t>ставляемой в рамках Программы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ед.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47</w:t>
            </w:r>
          </w:p>
        </w:tc>
      </w:tr>
      <w:tr w:rsidR="008A6828" w:rsidTr="008A6828">
        <w:trPr>
          <w:trHeight w:hRule="exact" w:val="542"/>
          <w:jc w:val="center"/>
        </w:trPr>
        <w:tc>
          <w:tcPr>
            <w:tcW w:w="10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Критерии доступности медицинской помощи</w:t>
            </w:r>
          </w:p>
        </w:tc>
      </w:tr>
      <w:tr w:rsidR="008A6828" w:rsidTr="008A6828">
        <w:trPr>
          <w:trHeight w:hRule="exact" w:val="566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"/>
              </w:rPr>
              <w:t>Обеспеченность населения врачами - всего населения, в т.ч.: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"/>
              </w:rPr>
              <w:t>на 10 тыс. человек 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36,7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38,5</w:t>
            </w:r>
          </w:p>
        </w:tc>
      </w:tr>
      <w:tr w:rsidR="008A6828" w:rsidTr="008A6828">
        <w:trPr>
          <w:trHeight w:hRule="exact" w:val="28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17" w:wrap="notBeside" w:vAnchor="text" w:hAnchor="text" w:xAlign="center" w:y="1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городского населения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17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44,1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45,0</w:t>
            </w:r>
          </w:p>
        </w:tc>
      </w:tr>
      <w:tr w:rsidR="008A6828" w:rsidTr="008A6828">
        <w:trPr>
          <w:trHeight w:hRule="exact" w:val="293"/>
          <w:jc w:val="center"/>
        </w:trPr>
        <w:tc>
          <w:tcPr>
            <w:tcW w:w="61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5pt"/>
              </w:rPr>
              <w:t>31.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сельского населения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17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17,5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17,7</w:t>
            </w:r>
          </w:p>
        </w:tc>
      </w:tr>
      <w:tr w:rsidR="008A6828" w:rsidTr="008A6828">
        <w:trPr>
          <w:trHeight w:hRule="exact" w:val="81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17" w:wrap="notBeside" w:vAnchor="text" w:hAnchor="text" w:xAlign="center" w:y="1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proofErr w:type="gramStart"/>
            <w:r>
              <w:rPr>
                <w:rStyle w:val="115pt"/>
              </w:rPr>
              <w:t>оказывающими</w:t>
            </w:r>
            <w:proofErr w:type="gramEnd"/>
            <w:r>
              <w:rPr>
                <w:rStyle w:val="115pt"/>
              </w:rPr>
              <w:t xml:space="preserve"> медицинскую помощь в амбулаторных условиях - всего населения, в т.ч.: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"/>
              </w:rPr>
              <w:t>на 10 тыс. человек 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18,0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18,2</w:t>
            </w:r>
          </w:p>
        </w:tc>
      </w:tr>
      <w:tr w:rsidR="008A6828" w:rsidTr="008A6828">
        <w:trPr>
          <w:trHeight w:hRule="exact" w:val="283"/>
          <w:jc w:val="center"/>
        </w:trPr>
        <w:tc>
          <w:tcPr>
            <w:tcW w:w="61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городского населения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17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21,6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22,0</w:t>
            </w:r>
          </w:p>
        </w:tc>
      </w:tr>
      <w:tr w:rsidR="008A6828" w:rsidTr="008A6828">
        <w:trPr>
          <w:trHeight w:hRule="exact" w:val="278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17" w:wrap="notBeside" w:vAnchor="text" w:hAnchor="text" w:xAlign="center" w:y="1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сельского населения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17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8,6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8,3</w:t>
            </w:r>
          </w:p>
        </w:tc>
      </w:tr>
      <w:tr w:rsidR="008A6828" w:rsidTr="008A6828">
        <w:trPr>
          <w:trHeight w:hRule="exact" w:val="566"/>
          <w:jc w:val="center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gramStart"/>
            <w:r>
              <w:rPr>
                <w:rStyle w:val="115pt"/>
              </w:rPr>
              <w:t>оказывающими</w:t>
            </w:r>
            <w:proofErr w:type="gramEnd"/>
            <w:r>
              <w:rPr>
                <w:rStyle w:val="115pt"/>
              </w:rPr>
              <w:t xml:space="preserve"> медицинскую помощь в стационарных условиях 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115pt"/>
              </w:rPr>
              <w:t>на 10 тыс. человек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18,7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19,6</w:t>
            </w:r>
          </w:p>
        </w:tc>
      </w:tr>
    </w:tbl>
    <w:p w:rsidR="008A6828" w:rsidRDefault="008A6828" w:rsidP="008A68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4085"/>
        <w:gridCol w:w="1862"/>
        <w:gridCol w:w="1267"/>
        <w:gridCol w:w="1416"/>
        <w:gridCol w:w="1296"/>
      </w:tblGrid>
      <w:tr w:rsidR="008A6828" w:rsidTr="008A6828">
        <w:trPr>
          <w:trHeight w:hRule="exact" w:val="30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300" w:firstLine="0"/>
            </w:pPr>
            <w:r>
              <w:rPr>
                <w:rStyle w:val="115pt"/>
              </w:rPr>
              <w:lastRenderedPageBreak/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</w:tr>
      <w:tr w:rsidR="008A6828" w:rsidTr="008A6828">
        <w:trPr>
          <w:trHeight w:hRule="exact" w:val="28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всего населения, в т.н.: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828" w:rsidTr="008A6828">
        <w:trPr>
          <w:trHeight w:hRule="exact" w:val="29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городского населения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22,7</w:t>
            </w:r>
          </w:p>
        </w:tc>
      </w:tr>
      <w:tr w:rsidR="008A6828" w:rsidTr="008A6828">
        <w:trPr>
          <w:trHeight w:hRule="exact" w:val="293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сельского населения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9,5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9,2</w:t>
            </w:r>
          </w:p>
        </w:tc>
      </w:tr>
      <w:tr w:rsidR="008A6828" w:rsidTr="008A6828">
        <w:trPr>
          <w:trHeight w:hRule="exact" w:val="84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5pt"/>
              </w:rPr>
              <w:t>32.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Обеспеченность населения средним медицинским персоналом - всего населения, в т.н.: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5pt"/>
              </w:rPr>
              <w:t>на 10 тыс. человек 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99,8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101,0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102,7</w:t>
            </w:r>
          </w:p>
        </w:tc>
      </w:tr>
      <w:tr w:rsidR="008A6828" w:rsidTr="008A6828">
        <w:trPr>
          <w:trHeight w:hRule="exact" w:val="283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городского населения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121,4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122,0</w:t>
            </w:r>
          </w:p>
        </w:tc>
      </w:tr>
      <w:tr w:rsidR="008A6828" w:rsidTr="008A6828">
        <w:trPr>
          <w:trHeight w:hRule="exact" w:val="293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сельского населения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48,1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79,3</w:t>
            </w:r>
          </w:p>
        </w:tc>
      </w:tr>
      <w:tr w:rsidR="008A6828" w:rsidTr="008A6828">
        <w:trPr>
          <w:trHeight w:hRule="exact" w:val="835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gramStart"/>
            <w:r>
              <w:rPr>
                <w:rStyle w:val="115pt"/>
              </w:rPr>
              <w:t>оказывающим</w:t>
            </w:r>
            <w:proofErr w:type="gramEnd"/>
            <w:r>
              <w:rPr>
                <w:rStyle w:val="115pt"/>
              </w:rPr>
              <w:t xml:space="preserve"> медицинскую помощь в амбулаторных условиях - всего населения, в т.н.: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5pt"/>
              </w:rPr>
              <w:t>на 10 тыс. человек 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48,5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50,0</w:t>
            </w:r>
          </w:p>
        </w:tc>
      </w:tr>
      <w:tr w:rsidR="008A6828" w:rsidTr="008A6828">
        <w:trPr>
          <w:trHeight w:hRule="exact" w:val="293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городского населения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58,3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59,0</w:t>
            </w:r>
          </w:p>
        </w:tc>
      </w:tr>
      <w:tr w:rsidR="008A6828" w:rsidTr="008A6828">
        <w:trPr>
          <w:trHeight w:hRule="exact" w:val="28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сельского населения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23,1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23,9</w:t>
            </w:r>
          </w:p>
        </w:tc>
      </w:tr>
      <w:tr w:rsidR="008A6828" w:rsidTr="008A6828">
        <w:trPr>
          <w:trHeight w:hRule="exact" w:val="840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gramStart"/>
            <w:r>
              <w:rPr>
                <w:rStyle w:val="115pt"/>
              </w:rPr>
              <w:t>оказывающим</w:t>
            </w:r>
            <w:proofErr w:type="gramEnd"/>
            <w:r>
              <w:rPr>
                <w:rStyle w:val="115pt"/>
              </w:rPr>
              <w:t xml:space="preserve"> медицинскую помощь в стационарных условиях - всего населения, в т.н.: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"/>
              </w:rPr>
              <w:t>на 10 тыс. человек 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52,5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53,4</w:t>
            </w:r>
          </w:p>
        </w:tc>
      </w:tr>
      <w:tr w:rsidR="008A6828" w:rsidTr="008A6828">
        <w:trPr>
          <w:trHeight w:hRule="exact" w:val="27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городского населения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62,5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63,3</w:t>
            </w:r>
          </w:p>
        </w:tc>
      </w:tr>
      <w:tr w:rsidR="008A6828" w:rsidTr="008A6828">
        <w:trPr>
          <w:trHeight w:hRule="exact" w:val="293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сельского населения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26,6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26,3</w:t>
            </w:r>
          </w:p>
        </w:tc>
      </w:tr>
      <w:tr w:rsidR="008A6828" w:rsidTr="008A6828">
        <w:trPr>
          <w:trHeight w:hRule="exact" w:val="11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5pt"/>
              </w:rPr>
              <w:t>33.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8,7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8,7</w:t>
            </w:r>
          </w:p>
        </w:tc>
      </w:tr>
      <w:tr w:rsidR="008A6828" w:rsidTr="008A6828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5pt"/>
              </w:rPr>
              <w:t>34.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 xml:space="preserve">Доля расходов </w:t>
            </w:r>
            <w:proofErr w:type="gramStart"/>
            <w:r>
              <w:rPr>
                <w:rStyle w:val="115pt"/>
              </w:rPr>
              <w:t>на оказание медицинской помощи в амбулаторных условиях в неотложной форме в общих расходах на настоящую Программу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2,3</w:t>
            </w:r>
          </w:p>
        </w:tc>
      </w:tr>
      <w:tr w:rsidR="008A6828" w:rsidTr="008A6828"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5pt"/>
              </w:rPr>
              <w:t>35.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</w:tr>
      <w:tr w:rsidR="008A6828" w:rsidTr="008A6828">
        <w:trPr>
          <w:trHeight w:hRule="exact" w:val="138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5pt"/>
              </w:rPr>
              <w:t>36.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 т.ч.: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</w:tr>
      <w:tr w:rsidR="008A6828" w:rsidTr="008A6828">
        <w:trPr>
          <w:trHeight w:hRule="exact" w:val="28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городских жителей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</w:tr>
      <w:tr w:rsidR="008A6828" w:rsidTr="008A6828">
        <w:trPr>
          <w:trHeight w:hRule="exact" w:val="28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сельских жителей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</w:tr>
      <w:tr w:rsidR="008A6828" w:rsidTr="008A6828">
        <w:trPr>
          <w:trHeight w:hRule="exact" w:val="111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5pt"/>
              </w:rPr>
              <w:t>37.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охвата профилактическими осмотрами детей, подлежащих профилактическим медицинским осмотрам - всего, в т.ч.: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Corbel12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</w:tr>
      <w:tr w:rsidR="008A6828" w:rsidTr="008A6828">
        <w:trPr>
          <w:trHeight w:hRule="exact" w:val="28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сельских жителей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</w:tr>
      <w:tr w:rsidR="008A6828" w:rsidTr="008A6828">
        <w:trPr>
          <w:trHeight w:hRule="exact" w:val="283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городских жителей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framePr w:w="10526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100,0</w:t>
            </w:r>
          </w:p>
        </w:tc>
      </w:tr>
      <w:tr w:rsidR="008A6828" w:rsidTr="008A6828">
        <w:trPr>
          <w:trHeight w:hRule="exact" w:val="109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5pt"/>
              </w:rPr>
              <w:t>38.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Corbel12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38,0</w:t>
            </w:r>
          </w:p>
        </w:tc>
      </w:tr>
      <w:tr w:rsidR="008A6828" w:rsidTr="008A6828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5pt"/>
              </w:rPr>
              <w:t>39.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пациентов, получивших специализированную медицинскую помощь в стационарных условиях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0,16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0,16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0,16</w:t>
            </w:r>
          </w:p>
        </w:tc>
      </w:tr>
    </w:tbl>
    <w:p w:rsidR="008A6828" w:rsidRDefault="008A6828" w:rsidP="008A68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090"/>
        <w:gridCol w:w="1858"/>
        <w:gridCol w:w="1267"/>
        <w:gridCol w:w="1416"/>
        <w:gridCol w:w="1296"/>
      </w:tblGrid>
      <w:tr w:rsidR="008A6828" w:rsidTr="008A6828">
        <w:trPr>
          <w:trHeight w:hRule="exact"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left="300" w:firstLine="0"/>
            </w:pPr>
            <w:r>
              <w:rPr>
                <w:rStyle w:val="115pt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</w:tr>
      <w:tr w:rsidR="008A6828" w:rsidTr="008A6828">
        <w:trPr>
          <w:trHeight w:hRule="exact" w:val="196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"/>
              </w:rPr>
              <w:t>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828" w:rsidTr="008A6828">
        <w:trPr>
          <w:trHeight w:hRule="exact" w:val="11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5pt"/>
              </w:rPr>
              <w:t>40.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"/>
              </w:rPr>
              <w:t>на 1 ООО человек сельского 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266</w:t>
            </w:r>
          </w:p>
        </w:tc>
      </w:tr>
      <w:tr w:rsidR="008A6828" w:rsidTr="008A6828">
        <w:trPr>
          <w:trHeight w:hRule="exact" w:val="16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5pt"/>
              </w:rPr>
              <w:t>41.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фельдшерских/</w:t>
            </w:r>
            <w:proofErr w:type="spellStart"/>
            <w:proofErr w:type="gramStart"/>
            <w:r>
              <w:rPr>
                <w:rStyle w:val="115pt"/>
              </w:rPr>
              <w:t>фельдшерско</w:t>
            </w:r>
            <w:proofErr w:type="spellEnd"/>
            <w:r>
              <w:rPr>
                <w:rStyle w:val="115pt"/>
              </w:rPr>
              <w:t>- акушерских</w:t>
            </w:r>
            <w:proofErr w:type="gramEnd"/>
            <w:r>
              <w:rPr>
                <w:rStyle w:val="115pt"/>
              </w:rPr>
              <w:t xml:space="preserve"> пунктов, находящихся в аварийном состоянии и требующих капитального ремонта, в общем количестве фельдшерских/фельд</w:t>
            </w:r>
            <w:r>
              <w:rPr>
                <w:rStyle w:val="115pt"/>
              </w:rPr>
              <w:softHyphen/>
              <w:t>шерско-акушерских пунктов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4,0</w:t>
            </w:r>
          </w:p>
        </w:tc>
      </w:tr>
      <w:tr w:rsidR="008A6828" w:rsidTr="008A6828">
        <w:trPr>
          <w:trHeight w:hRule="exact" w:val="19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5pt"/>
              </w:rPr>
              <w:t>42.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17,6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17,6</w:t>
            </w:r>
          </w:p>
        </w:tc>
      </w:tr>
      <w:tr w:rsidR="008A6828" w:rsidTr="008A6828">
        <w:trPr>
          <w:trHeight w:hRule="exact" w:val="11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5pt"/>
              </w:rPr>
              <w:t>43.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единиц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6346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6346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6346</w:t>
            </w:r>
          </w:p>
        </w:tc>
      </w:tr>
      <w:tr w:rsidR="008A6828" w:rsidTr="008A6828">
        <w:trPr>
          <w:trHeight w:hRule="exact" w:val="19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5pt"/>
              </w:rPr>
              <w:t>44.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Число пациентов, которым оказана паллиативная медицинская помощь по месту их пребывания за пределами субъекта Российской Федерации, на территории которого указанные пациенты зарегистри</w:t>
            </w:r>
            <w:r>
              <w:rPr>
                <w:rStyle w:val="115pt"/>
              </w:rPr>
              <w:softHyphen/>
              <w:t>рованы по месту жительства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единиц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500</w:t>
            </w:r>
          </w:p>
        </w:tc>
      </w:tr>
      <w:tr w:rsidR="008A6828" w:rsidTr="008A6828">
        <w:trPr>
          <w:trHeight w:hRule="exact" w:val="113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5pt"/>
              </w:rPr>
              <w:t>45.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28" w:rsidRDefault="008A6828" w:rsidP="008A6828">
            <w:pPr>
              <w:pStyle w:val="4"/>
              <w:framePr w:w="105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58,0</w:t>
            </w:r>
          </w:p>
        </w:tc>
      </w:tr>
    </w:tbl>
    <w:p w:rsidR="008A6828" w:rsidRDefault="008A6828" w:rsidP="008A6828">
      <w:pPr>
        <w:rPr>
          <w:sz w:val="2"/>
          <w:szCs w:val="2"/>
        </w:rPr>
      </w:pPr>
    </w:p>
    <w:p w:rsidR="008A6828" w:rsidRDefault="008A6828"/>
    <w:sectPr w:rsidR="008A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37E"/>
    <w:multiLevelType w:val="multilevel"/>
    <w:tmpl w:val="0F720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332B4"/>
    <w:multiLevelType w:val="multilevel"/>
    <w:tmpl w:val="DA48A07A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A6828"/>
    <w:rsid w:val="008A6828"/>
    <w:rsid w:val="00A4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A68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3"/>
    <w:rsid w:val="008A682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5pt2pt">
    <w:name w:val="Основной текст + 11;5 pt;Интервал 2 pt"/>
    <w:basedOn w:val="a3"/>
    <w:rsid w:val="008A6828"/>
    <w:rPr>
      <w:color w:val="000000"/>
      <w:spacing w:val="40"/>
      <w:w w:val="100"/>
      <w:position w:val="0"/>
      <w:sz w:val="23"/>
      <w:szCs w:val="23"/>
      <w:lang w:val="ru-RU" w:eastAsia="ru-RU" w:bidi="ru-RU"/>
    </w:rPr>
  </w:style>
  <w:style w:type="character" w:customStyle="1" w:styleId="11pt">
    <w:name w:val="Основной текст + 11 pt;Полужирный;Курсив"/>
    <w:basedOn w:val="a3"/>
    <w:rsid w:val="008A6828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Corbel12pt">
    <w:name w:val="Основной текст + Corbel;12 pt;Курсив"/>
    <w:basedOn w:val="a3"/>
    <w:rsid w:val="008A6828"/>
    <w:rPr>
      <w:rFonts w:ascii="Corbel" w:eastAsia="Corbel" w:hAnsi="Corbel" w:cs="Corbel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8A6828"/>
    <w:pPr>
      <w:widowControl w:val="0"/>
      <w:shd w:val="clear" w:color="auto" w:fill="FFFFFF"/>
      <w:spacing w:after="0" w:line="605" w:lineRule="exact"/>
      <w:ind w:hanging="19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ОГБУЗ Волгореченская ГБ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ОГБУЗ Волгореченская ГБ</dc:creator>
  <cp:keywords/>
  <dc:description/>
  <cp:lastModifiedBy>ОГБУЗ Волгореченская ГБ</cp:lastModifiedBy>
  <cp:revision>2</cp:revision>
  <cp:lastPrinted>2020-08-18T06:16:00Z</cp:lastPrinted>
  <dcterms:created xsi:type="dcterms:W3CDTF">2020-08-18T06:15:00Z</dcterms:created>
  <dcterms:modified xsi:type="dcterms:W3CDTF">2020-08-18T06:41:00Z</dcterms:modified>
</cp:coreProperties>
</file>