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0E" w:rsidRDefault="003E020E"/>
    <w:p w:rsidR="000269A2" w:rsidRPr="000269A2" w:rsidRDefault="000269A2" w:rsidP="000269A2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tab/>
      </w:r>
      <w:r w:rsidRPr="000269A2">
        <w:rPr>
          <w:b/>
          <w:bCs/>
          <w:color w:val="22272F"/>
          <w:sz w:val="23"/>
          <w:szCs w:val="23"/>
        </w:rPr>
        <w:t>ПРИЛОЖЕНИЕ N 3</w:t>
      </w:r>
      <w:r w:rsidRPr="000269A2">
        <w:rPr>
          <w:b/>
          <w:bCs/>
          <w:color w:val="22272F"/>
          <w:sz w:val="23"/>
          <w:szCs w:val="23"/>
        </w:rPr>
        <w:br/>
        <w:t>к </w:t>
      </w:r>
      <w:hyperlink r:id="rId4" w:anchor="/document/72123048/entry/0" w:history="1">
        <w:r w:rsidRPr="000269A2">
          <w:rPr>
            <w:b/>
            <w:bCs/>
            <w:color w:val="734C9B"/>
            <w:sz w:val="23"/>
            <w:szCs w:val="23"/>
            <w:u w:val="single"/>
          </w:rPr>
          <w:t>распоряжению</w:t>
        </w:r>
      </w:hyperlink>
      <w:r w:rsidRPr="000269A2">
        <w:rPr>
          <w:b/>
          <w:bCs/>
          <w:color w:val="22272F"/>
          <w:sz w:val="23"/>
          <w:szCs w:val="23"/>
        </w:rPr>
        <w:t> Правительства</w:t>
      </w:r>
      <w:r w:rsidRPr="000269A2">
        <w:rPr>
          <w:b/>
          <w:bCs/>
          <w:color w:val="22272F"/>
          <w:sz w:val="23"/>
          <w:szCs w:val="23"/>
        </w:rPr>
        <w:br/>
        <w:t>Российской Федерации</w:t>
      </w:r>
      <w:r w:rsidRPr="000269A2">
        <w:rPr>
          <w:b/>
          <w:bCs/>
          <w:color w:val="22272F"/>
          <w:sz w:val="23"/>
          <w:szCs w:val="23"/>
        </w:rPr>
        <w:br/>
        <w:t>от 10 декабря 2018 г. N 2738-р</w:t>
      </w:r>
    </w:p>
    <w:p w:rsidR="000269A2" w:rsidRPr="000269A2" w:rsidRDefault="000269A2" w:rsidP="00026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269A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0269A2" w:rsidRPr="000269A2" w:rsidRDefault="000269A2" w:rsidP="000269A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269A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5" w:anchor="/document/77669974/entry/0" w:history="1">
        <w:r w:rsidRPr="000269A2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Сравнительную таблицу</w:t>
        </w:r>
      </w:hyperlink>
      <w:r w:rsidRPr="000269A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настоящего Перечня и </w:t>
      </w:r>
      <w:hyperlink r:id="rId6" w:anchor="/document/71795840/entry/3000" w:history="1">
        <w:r w:rsidRPr="000269A2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Перечня</w:t>
        </w:r>
      </w:hyperlink>
      <w:r w:rsidRPr="000269A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 </w:t>
      </w:r>
      <w:hyperlink r:id="rId7" w:anchor="/document/71795840/entry/0" w:history="1">
        <w:r w:rsidRPr="000269A2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распоряжением</w:t>
        </w:r>
      </w:hyperlink>
      <w:r w:rsidRPr="000269A2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23 октября 2017 г. N 2323-р</w:t>
      </w:r>
    </w:p>
    <w:p w:rsidR="000269A2" w:rsidRPr="000269A2" w:rsidRDefault="000269A2" w:rsidP="00026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697"/>
        <w:gridCol w:w="5256"/>
      </w:tblGrid>
      <w:tr w:rsidR="000269A2" w:rsidRPr="000269A2" w:rsidTr="000269A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269A2" w:rsidRPr="000269A2" w:rsidTr="000269A2"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690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250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69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525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69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25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69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525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 свертывания крови VIII</w:t>
            </w:r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</w:tbl>
    <w:p w:rsidR="000269A2" w:rsidRPr="000269A2" w:rsidRDefault="000269A2" w:rsidP="00026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II. Лекарственные препараты, которыми обеспечиваются больные муковисцидозом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712"/>
        <w:gridCol w:w="5241"/>
      </w:tblGrid>
      <w:tr w:rsidR="000269A2" w:rsidRPr="000269A2" w:rsidTr="000269A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269A2" w:rsidRPr="000269A2" w:rsidTr="000269A2"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70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0269A2" w:rsidRPr="000269A2" w:rsidRDefault="000269A2" w:rsidP="00026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6908"/>
        <w:gridCol w:w="5241"/>
      </w:tblGrid>
      <w:tr w:rsidR="000269A2" w:rsidRPr="000269A2" w:rsidTr="000269A2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269A2" w:rsidRPr="000269A2" w:rsidTr="000269A2">
        <w:tc>
          <w:tcPr>
            <w:tcW w:w="1590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900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59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90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59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90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59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90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0269A2" w:rsidRPr="000269A2" w:rsidRDefault="000269A2" w:rsidP="00026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6915"/>
        <w:gridCol w:w="5246"/>
      </w:tblGrid>
      <w:tr w:rsidR="000269A2" w:rsidRPr="000269A2" w:rsidTr="000269A2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269A2" w:rsidRPr="000269A2" w:rsidTr="000269A2">
        <w:tc>
          <w:tcPr>
            <w:tcW w:w="157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6900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57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90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57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90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57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90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0269A2" w:rsidRPr="000269A2" w:rsidRDefault="000269A2" w:rsidP="00026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макроглобулинемия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Вальденстрема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множественная миелома, фолликулярная (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нодулярная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)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лимфома, мелкоклеточная (диффузная)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лимфома, мелкоклеточная с расщепленными ядрами (диффузная)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лимфома, крупноклеточная (диффузная)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лимфома,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иммунобластная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(диффузная)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лимфома, другие типы диффузных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неходжкинских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лимфом, диффузная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неходжкинская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лимфома неуточненная, другие и неуточненные типы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неходжкинской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лимфомы, хронический </w:t>
      </w:r>
      <w:proofErr w:type="spellStart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лимфоцитарный</w:t>
      </w:r>
      <w:proofErr w:type="spellEnd"/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лейкоз)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712"/>
        <w:gridCol w:w="5241"/>
      </w:tblGrid>
      <w:tr w:rsidR="000269A2" w:rsidRPr="000269A2" w:rsidTr="000269A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269A2" w:rsidRPr="000269A2" w:rsidTr="000269A2"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70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0269A2" w:rsidRPr="000269A2" w:rsidRDefault="000269A2" w:rsidP="00026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VI. Лекарственные препараты, которыми обеспечиваются больные рассеянным склерозом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712"/>
        <w:gridCol w:w="5241"/>
      </w:tblGrid>
      <w:tr w:rsidR="000269A2" w:rsidRPr="000269A2" w:rsidTr="000269A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269A2" w:rsidRPr="000269A2" w:rsidTr="000269A2"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70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70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23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0269A2" w:rsidRPr="000269A2" w:rsidRDefault="000269A2" w:rsidP="000269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269A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6690"/>
        <w:gridCol w:w="5261"/>
      </w:tblGrid>
      <w:tr w:rsidR="000269A2" w:rsidRPr="000269A2" w:rsidTr="000269A2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269A2" w:rsidRPr="000269A2" w:rsidTr="000269A2"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675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250" w:type="dxa"/>
            <w:tcBorders>
              <w:top w:val="single" w:sz="6" w:space="0" w:color="000000"/>
            </w:tcBorders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67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25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67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25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67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25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0269A2" w:rsidRPr="000269A2" w:rsidTr="000269A2">
        <w:tc>
          <w:tcPr>
            <w:tcW w:w="178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675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5250" w:type="dxa"/>
            <w:hideMark/>
          </w:tcPr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  <w:p w:rsidR="000269A2" w:rsidRPr="000269A2" w:rsidRDefault="000269A2" w:rsidP="0002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0269A2" w:rsidRPr="000269A2" w:rsidRDefault="000269A2" w:rsidP="000269A2">
      <w:pPr>
        <w:tabs>
          <w:tab w:val="left" w:pos="2160"/>
        </w:tabs>
      </w:pPr>
      <w:bookmarkStart w:id="0" w:name="_GoBack"/>
      <w:bookmarkEnd w:id="0"/>
    </w:p>
    <w:sectPr w:rsidR="000269A2" w:rsidRPr="000269A2" w:rsidSect="000269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A2"/>
    <w:rsid w:val="000269A2"/>
    <w:rsid w:val="00087B51"/>
    <w:rsid w:val="003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037F-F157-442B-9D02-9BB0D9CC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2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269A2"/>
  </w:style>
  <w:style w:type="character" w:styleId="a3">
    <w:name w:val="Hyperlink"/>
    <w:basedOn w:val="a0"/>
    <w:uiPriority w:val="99"/>
    <w:semiHidden/>
    <w:unhideWhenUsed/>
    <w:rsid w:val="000269A2"/>
    <w:rPr>
      <w:color w:val="0000FF"/>
      <w:u w:val="single"/>
    </w:rPr>
  </w:style>
  <w:style w:type="paragraph" w:customStyle="1" w:styleId="s3">
    <w:name w:val="s_3"/>
    <w:basedOn w:val="a"/>
    <w:rsid w:val="0002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2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2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buh14</dc:creator>
  <cp:keywords/>
  <dc:description/>
  <cp:lastModifiedBy>buh14</cp:lastModifiedBy>
  <cp:revision>1</cp:revision>
  <dcterms:created xsi:type="dcterms:W3CDTF">2019-03-21T10:28:00Z</dcterms:created>
  <dcterms:modified xsi:type="dcterms:W3CDTF">2019-03-21T10:29:00Z</dcterms:modified>
</cp:coreProperties>
</file>